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68A95A93" w:rsidR="008F4B1F" w:rsidRPr="00977515" w:rsidRDefault="008F4B1F" w:rsidP="00B44EE7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 xml:space="preserve">UCHWAŁA Nr </w:t>
      </w:r>
      <w:r w:rsidR="006A4897">
        <w:rPr>
          <w:rFonts w:eastAsia="Calibri"/>
          <w:color w:val="auto"/>
          <w:sz w:val="40"/>
          <w:szCs w:val="40"/>
        </w:rPr>
        <w:t>1</w:t>
      </w:r>
      <w:r w:rsidR="00C6105F">
        <w:rPr>
          <w:rFonts w:eastAsia="Calibri"/>
          <w:color w:val="auto"/>
          <w:sz w:val="40"/>
          <w:szCs w:val="40"/>
        </w:rPr>
        <w:t>2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</w:t>
      </w:r>
      <w:r w:rsidR="00F51239">
        <w:rPr>
          <w:rFonts w:eastAsia="Calibri"/>
          <w:color w:val="auto"/>
          <w:sz w:val="40"/>
          <w:szCs w:val="40"/>
        </w:rPr>
        <w:t xml:space="preserve"> </w:t>
      </w:r>
      <w:r w:rsidR="00C6105F">
        <w:rPr>
          <w:rFonts w:eastAsia="Calibri"/>
          <w:color w:val="auto"/>
          <w:sz w:val="40"/>
          <w:szCs w:val="40"/>
        </w:rPr>
        <w:t>7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6A4897">
        <w:rPr>
          <w:rFonts w:eastAsia="Calibri"/>
          <w:color w:val="auto"/>
          <w:sz w:val="40"/>
          <w:szCs w:val="40"/>
        </w:rPr>
        <w:t>m</w:t>
      </w:r>
      <w:r w:rsidR="00C6105F">
        <w:rPr>
          <w:rFonts w:eastAsia="Calibri"/>
          <w:color w:val="auto"/>
          <w:sz w:val="40"/>
          <w:szCs w:val="40"/>
        </w:rPr>
        <w:t>aja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F51239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46412F" w:rsidRPr="0046412F">
        <w:rPr>
          <w:rFonts w:eastAsia="Calibri"/>
          <w:color w:val="auto"/>
          <w:sz w:val="40"/>
          <w:szCs w:val="40"/>
        </w:rPr>
        <w:t xml:space="preserve">wyrażenia opinii na temat organizacji pracy przedszkola, w tym tygodniowego rozkładu zajęć edukacyjnych określonych w aneksie Nr </w:t>
      </w:r>
      <w:r w:rsidR="00C6105F">
        <w:rPr>
          <w:rFonts w:eastAsia="Calibri"/>
          <w:color w:val="auto"/>
          <w:sz w:val="40"/>
          <w:szCs w:val="40"/>
        </w:rPr>
        <w:t>5</w:t>
      </w:r>
      <w:r w:rsidR="0046412F" w:rsidRPr="0046412F">
        <w:rPr>
          <w:rFonts w:eastAsia="Calibri"/>
          <w:color w:val="auto"/>
          <w:sz w:val="40"/>
          <w:szCs w:val="40"/>
        </w:rPr>
        <w:t xml:space="preserve"> do arkusza organizacji pracy Przedszkola Nr 4 na rok szkolny 2024/</w:t>
      </w:r>
      <w:r w:rsidR="008B22EF" w:rsidRPr="008B22EF">
        <w:rPr>
          <w:rFonts w:eastAsia="Calibri"/>
          <w:color w:val="auto"/>
          <w:sz w:val="40"/>
          <w:szCs w:val="40"/>
        </w:rPr>
        <w:t>2025</w:t>
      </w:r>
    </w:p>
    <w:p w14:paraId="2648F551" w14:textId="77777777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7A62393" w14:textId="4164F739" w:rsidR="008F4B1F" w:rsidRPr="00977515" w:rsidRDefault="00EE2E44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EE2E44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art. 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>70 ust. 2 pkt 1 ustawy Prawo oświatowe z 14 grudnia 2016 r. (Dz.U.</w:t>
      </w:r>
      <w:r w:rsidR="0046412F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>z 2024 r. poz. 737,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6407D8C" w14:textId="03430D24" w:rsidR="00B1019B" w:rsidRPr="000B0D6F" w:rsidRDefault="0046412F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46412F">
        <w:rPr>
          <w:rFonts w:ascii="Calibri" w:eastAsia="Calibri" w:hAnsi="Calibri" w:cs="Calibri"/>
          <w:sz w:val="26"/>
          <w:szCs w:val="26"/>
        </w:rPr>
        <w:t xml:space="preserve">Rada Pedagogiczna wyraziła pozytywną opinię na temat aneksu Nr </w:t>
      </w:r>
      <w:r w:rsidR="00C6105F">
        <w:rPr>
          <w:rFonts w:ascii="Calibri" w:eastAsia="Calibri" w:hAnsi="Calibri" w:cs="Calibri"/>
          <w:sz w:val="26"/>
          <w:szCs w:val="26"/>
        </w:rPr>
        <w:t>5</w:t>
      </w:r>
      <w:r w:rsidRPr="0046412F">
        <w:rPr>
          <w:rFonts w:ascii="Calibri" w:eastAsia="Calibri" w:hAnsi="Calibri" w:cs="Calibri"/>
          <w:sz w:val="26"/>
          <w:szCs w:val="26"/>
        </w:rPr>
        <w:t xml:space="preserve"> do arkusza organizacji pracy przedszkola, w tym tygodniowego rozkładu zajęć edukacyjnych określonych w arkuszu organizacji pracy Przedszkola Nr 4 na rok szkolny 2024/2025.</w:t>
      </w:r>
    </w:p>
    <w:p w14:paraId="693131A0" w14:textId="392CA231" w:rsidR="00B44EE7" w:rsidRPr="00977515" w:rsidRDefault="00B44EE7" w:rsidP="00B44EE7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bookmarkStart w:id="0" w:name="_Hlk181223741"/>
      <w:r w:rsidRPr="00977515">
        <w:rPr>
          <w:color w:val="auto"/>
          <w:sz w:val="32"/>
          <w:szCs w:val="32"/>
        </w:rPr>
        <w:t xml:space="preserve">§ </w:t>
      </w:r>
      <w:r>
        <w:rPr>
          <w:color w:val="auto"/>
          <w:sz w:val="32"/>
          <w:szCs w:val="32"/>
        </w:rPr>
        <w:t>2</w:t>
      </w:r>
    </w:p>
    <w:p w14:paraId="77BC4661" w14:textId="0B40BE6E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41B2C514" w:rsidR="008F4B1F" w:rsidRPr="00977515" w:rsidRDefault="008F4B1F" w:rsidP="00977515">
      <w:pPr>
        <w:pStyle w:val="Nagwek3"/>
        <w:spacing w:after="240"/>
        <w:rPr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 xml:space="preserve">§ </w:t>
      </w:r>
      <w:r w:rsidR="008B22EF">
        <w:rPr>
          <w:color w:val="auto"/>
          <w:sz w:val="32"/>
          <w:szCs w:val="32"/>
        </w:rPr>
        <w:t>3</w:t>
      </w:r>
    </w:p>
    <w:p w14:paraId="721D6F98" w14:textId="58E52909" w:rsidR="008F4B1F" w:rsidRPr="00977515" w:rsidRDefault="008B22EF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8B22EF">
        <w:rPr>
          <w:sz w:val="26"/>
          <w:szCs w:val="26"/>
        </w:rPr>
        <w:t>Uchwała wchodzi w życie z dniem podjęcia.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lastRenderedPageBreak/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E5FD" w14:textId="17EB317D" w:rsidR="00977515" w:rsidRPr="00977515" w:rsidRDefault="00977515" w:rsidP="00977515">
    <w:pPr>
      <w:pStyle w:val="Tytu"/>
      <w:rPr>
        <w:sz w:val="44"/>
        <w:szCs w:val="44"/>
      </w:rPr>
    </w:pPr>
    <w:r w:rsidRPr="00977515">
      <w:rPr>
        <w:sz w:val="44"/>
        <w:szCs w:val="44"/>
      </w:rPr>
      <w:t xml:space="preserve">Uchwała Nr </w:t>
    </w:r>
    <w:r w:rsidR="006A4897">
      <w:rPr>
        <w:sz w:val="44"/>
        <w:szCs w:val="44"/>
      </w:rPr>
      <w:t>1</w:t>
    </w:r>
    <w:r w:rsidR="00C6105F">
      <w:rPr>
        <w:sz w:val="44"/>
        <w:szCs w:val="44"/>
      </w:rPr>
      <w:t>2</w:t>
    </w:r>
    <w:r w:rsidRPr="00977515">
      <w:rPr>
        <w:sz w:val="44"/>
        <w:szCs w:val="44"/>
      </w:rPr>
      <w:t>/202</w:t>
    </w:r>
    <w:r w:rsidR="00B44EE7">
      <w:rPr>
        <w:sz w:val="44"/>
        <w:szCs w:val="44"/>
      </w:rPr>
      <w:t>4</w:t>
    </w:r>
    <w:r w:rsidRPr="00977515">
      <w:rPr>
        <w:sz w:val="44"/>
        <w:szCs w:val="44"/>
      </w:rPr>
      <w:t>/202</w:t>
    </w:r>
    <w:r w:rsidR="00B44EE7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210F82"/>
    <w:rsid w:val="002C3D9A"/>
    <w:rsid w:val="00323E18"/>
    <w:rsid w:val="003315D0"/>
    <w:rsid w:val="0037470F"/>
    <w:rsid w:val="00392FD0"/>
    <w:rsid w:val="003C0DA5"/>
    <w:rsid w:val="003E45E1"/>
    <w:rsid w:val="004435C4"/>
    <w:rsid w:val="00451C91"/>
    <w:rsid w:val="0046412F"/>
    <w:rsid w:val="004662E0"/>
    <w:rsid w:val="004B6593"/>
    <w:rsid w:val="00547B9E"/>
    <w:rsid w:val="006A4897"/>
    <w:rsid w:val="00786BBC"/>
    <w:rsid w:val="00882A83"/>
    <w:rsid w:val="008B22EF"/>
    <w:rsid w:val="008F4B1F"/>
    <w:rsid w:val="00924F3B"/>
    <w:rsid w:val="00977515"/>
    <w:rsid w:val="00AA5998"/>
    <w:rsid w:val="00AB12C5"/>
    <w:rsid w:val="00AF6DC1"/>
    <w:rsid w:val="00B1019B"/>
    <w:rsid w:val="00B44EE7"/>
    <w:rsid w:val="00B47AD9"/>
    <w:rsid w:val="00B502C6"/>
    <w:rsid w:val="00C6105F"/>
    <w:rsid w:val="00E649AF"/>
    <w:rsid w:val="00EE2E44"/>
    <w:rsid w:val="00F16A8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2025-05-14T10:17:00Z</dcterms:created>
  <dcterms:modified xsi:type="dcterms:W3CDTF">2025-05-14T10:17:00Z</dcterms:modified>
</cp:coreProperties>
</file>