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98C3" w14:textId="77777777" w:rsidR="00A20EFD" w:rsidRPr="00A34AFE" w:rsidRDefault="00A20EFD" w:rsidP="00A20EFD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A34AFE">
        <w:rPr>
          <w:rStyle w:val="markedcontent"/>
          <w:rFonts w:cstheme="minorHAnsi"/>
          <w:sz w:val="24"/>
          <w:szCs w:val="24"/>
        </w:rPr>
        <w:t>Przedszkole Nr 4</w:t>
      </w:r>
      <w:r w:rsidRPr="00A34AFE">
        <w:rPr>
          <w:rFonts w:cstheme="minorHAnsi"/>
          <w:sz w:val="24"/>
          <w:szCs w:val="24"/>
        </w:rPr>
        <w:br/>
      </w:r>
      <w:r w:rsidRPr="00A34AFE">
        <w:rPr>
          <w:rStyle w:val="markedcontent"/>
          <w:rFonts w:cstheme="minorHAnsi"/>
          <w:sz w:val="24"/>
          <w:szCs w:val="24"/>
        </w:rPr>
        <w:t>96-100 Skierniewice</w:t>
      </w:r>
      <w:r w:rsidRPr="00A34AFE">
        <w:rPr>
          <w:rFonts w:cstheme="minorHAnsi"/>
          <w:sz w:val="24"/>
          <w:szCs w:val="24"/>
        </w:rPr>
        <w:br/>
      </w:r>
      <w:r w:rsidRPr="00A34AFE">
        <w:rPr>
          <w:rStyle w:val="markedcontent"/>
          <w:rFonts w:cstheme="minorHAnsi"/>
          <w:sz w:val="24"/>
          <w:szCs w:val="24"/>
        </w:rPr>
        <w:t>ul. Iwaszkiewicza 1</w:t>
      </w:r>
      <w:r w:rsidRPr="00A34AFE">
        <w:rPr>
          <w:rStyle w:val="markedcontent"/>
          <w:rFonts w:cstheme="minorHAnsi"/>
          <w:sz w:val="24"/>
          <w:szCs w:val="24"/>
        </w:rPr>
        <w:br/>
        <w:t>tel. 46 833 54 30</w:t>
      </w:r>
    </w:p>
    <w:p w14:paraId="69A05167" w14:textId="06432E1E" w:rsidR="00A20EFD" w:rsidRDefault="00A20EFD" w:rsidP="00A20EFD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607AFF">
        <w:rPr>
          <w:rStyle w:val="markedcontent"/>
          <w:rFonts w:cstheme="minorHAnsi"/>
          <w:b/>
          <w:bCs/>
          <w:sz w:val="30"/>
          <w:szCs w:val="30"/>
        </w:rPr>
        <w:t>Zarządzenie Nr 10/2022/2023</w:t>
      </w:r>
      <w:r w:rsidRPr="00607AFF">
        <w:rPr>
          <w:rFonts w:cstheme="minorHAnsi"/>
          <w:b/>
          <w:bCs/>
          <w:sz w:val="30"/>
          <w:szCs w:val="30"/>
        </w:rPr>
        <w:t xml:space="preserve"> </w:t>
      </w:r>
      <w:r w:rsidRPr="00607AFF">
        <w:rPr>
          <w:rStyle w:val="markedcontent"/>
          <w:rFonts w:cstheme="minorHAnsi"/>
          <w:b/>
          <w:bCs/>
          <w:sz w:val="30"/>
          <w:szCs w:val="30"/>
        </w:rPr>
        <w:t>z dnia 10 marca 2023 r.</w:t>
      </w:r>
      <w:r w:rsidRPr="00607AFF">
        <w:rPr>
          <w:rStyle w:val="markedcontent"/>
          <w:rFonts w:cstheme="minorHAnsi"/>
          <w:b/>
          <w:bCs/>
          <w:sz w:val="30"/>
          <w:szCs w:val="30"/>
        </w:rPr>
        <w:t xml:space="preserve"> </w:t>
      </w:r>
      <w:r w:rsidRPr="00607AFF">
        <w:rPr>
          <w:rStyle w:val="markedcontent"/>
          <w:rFonts w:cstheme="minorHAnsi"/>
          <w:b/>
          <w:bCs/>
          <w:sz w:val="30"/>
          <w:szCs w:val="30"/>
        </w:rPr>
        <w:t>Dyrektora Przedszkola Nr 4 w Skierniewicach w sprawie powołania Komisji Likwidacyjnej do przeprowadzenia likwidacji środków trwałych w użytkowaniu przedszkola</w:t>
      </w:r>
      <w:r w:rsidRPr="00202229">
        <w:rPr>
          <w:rStyle w:val="markedcontent"/>
          <w:rFonts w:cstheme="minorHAnsi"/>
          <w:sz w:val="26"/>
          <w:szCs w:val="26"/>
        </w:rPr>
        <w:t xml:space="preserve"> </w:t>
      </w:r>
      <w:r>
        <w:rPr>
          <w:rStyle w:val="markedcontent"/>
          <w:rFonts w:cstheme="minorHAnsi"/>
          <w:sz w:val="26"/>
          <w:szCs w:val="26"/>
        </w:rPr>
        <w:br/>
      </w:r>
      <w:r w:rsidRPr="00202229">
        <w:rPr>
          <w:rFonts w:cstheme="minorHAnsi"/>
          <w:sz w:val="26"/>
          <w:szCs w:val="26"/>
        </w:rPr>
        <w:br/>
      </w:r>
      <w:r w:rsidRPr="00202229">
        <w:rPr>
          <w:rStyle w:val="markedcontent"/>
          <w:rFonts w:cstheme="minorHAnsi"/>
          <w:sz w:val="26"/>
          <w:szCs w:val="26"/>
        </w:rPr>
        <w:t>Na podstawie art. 26 i 27 Ustawy z 29 września 1994 r, o rachunkowości (tekst jedn.:</w:t>
      </w:r>
      <w:r>
        <w:rPr>
          <w:rStyle w:val="markedcontent"/>
          <w:rFonts w:cstheme="minorHAnsi"/>
          <w:sz w:val="26"/>
          <w:szCs w:val="26"/>
        </w:rPr>
        <w:t xml:space="preserve"> </w:t>
      </w:r>
      <w:r w:rsidRPr="00202229">
        <w:rPr>
          <w:rStyle w:val="markedcontent"/>
          <w:rFonts w:cstheme="minorHAnsi"/>
          <w:sz w:val="26"/>
          <w:szCs w:val="26"/>
        </w:rPr>
        <w:t xml:space="preserve">Dz.U. z 2017 r. poz. 2342 ze zm.) </w:t>
      </w:r>
      <w:r w:rsidRPr="00202229">
        <w:rPr>
          <w:rStyle w:val="markedcontent"/>
          <w:rFonts w:cstheme="minorHAnsi"/>
          <w:b/>
          <w:bCs/>
          <w:sz w:val="26"/>
          <w:szCs w:val="26"/>
        </w:rPr>
        <w:t>powołuję Komisję Likwidacyjną</w:t>
      </w:r>
      <w:r w:rsidRPr="00202229">
        <w:rPr>
          <w:rStyle w:val="markedcontent"/>
          <w:rFonts w:cstheme="minorHAnsi"/>
          <w:sz w:val="26"/>
          <w:szCs w:val="26"/>
        </w:rPr>
        <w:t xml:space="preserve"> w celu</w:t>
      </w:r>
      <w:r>
        <w:rPr>
          <w:rStyle w:val="markedcontent"/>
          <w:rFonts w:cstheme="minorHAnsi"/>
          <w:sz w:val="26"/>
          <w:szCs w:val="26"/>
        </w:rPr>
        <w:t xml:space="preserve"> </w:t>
      </w:r>
      <w:r w:rsidRPr="00202229">
        <w:rPr>
          <w:rStyle w:val="markedcontent"/>
          <w:rFonts w:cstheme="minorHAnsi"/>
          <w:sz w:val="26"/>
          <w:szCs w:val="26"/>
        </w:rPr>
        <w:t xml:space="preserve">przeprowadzenia w </w:t>
      </w:r>
      <w:r>
        <w:rPr>
          <w:rStyle w:val="markedcontent"/>
          <w:rFonts w:cstheme="minorHAnsi"/>
          <w:sz w:val="26"/>
          <w:szCs w:val="26"/>
        </w:rPr>
        <w:t>dniu</w:t>
      </w:r>
      <w:r w:rsidRPr="00202229">
        <w:rPr>
          <w:rStyle w:val="markedcontent"/>
          <w:rFonts w:cstheme="minorHAnsi"/>
          <w:sz w:val="26"/>
          <w:szCs w:val="26"/>
        </w:rPr>
        <w:t xml:space="preserve"> </w:t>
      </w:r>
      <w:r w:rsidRPr="00A20EFD">
        <w:rPr>
          <w:rStyle w:val="markedcontent"/>
          <w:rFonts w:cstheme="minorHAnsi"/>
          <w:sz w:val="26"/>
          <w:szCs w:val="26"/>
        </w:rPr>
        <w:t>10.03.2023 r.</w:t>
      </w:r>
      <w:r>
        <w:rPr>
          <w:rStyle w:val="markedcontent"/>
          <w:rFonts w:cstheme="minorHAnsi"/>
          <w:b/>
          <w:bCs/>
          <w:sz w:val="26"/>
          <w:szCs w:val="26"/>
        </w:rPr>
        <w:t xml:space="preserve"> </w:t>
      </w:r>
      <w:r w:rsidRPr="00202229">
        <w:rPr>
          <w:rStyle w:val="markedcontent"/>
          <w:rFonts w:cstheme="minorHAnsi"/>
          <w:sz w:val="26"/>
          <w:szCs w:val="26"/>
        </w:rPr>
        <w:t>likwidacji środków trwałych w użytkowaniu przedszkola: uszkodzonych, nie nadających się do dalszego</w:t>
      </w:r>
      <w:r>
        <w:rPr>
          <w:rStyle w:val="markedcontent"/>
          <w:rFonts w:cstheme="minorHAnsi"/>
          <w:sz w:val="26"/>
          <w:szCs w:val="26"/>
        </w:rPr>
        <w:t xml:space="preserve"> </w:t>
      </w:r>
      <w:r w:rsidRPr="00202229">
        <w:rPr>
          <w:rStyle w:val="markedcontent"/>
          <w:rFonts w:cstheme="minorHAnsi"/>
          <w:sz w:val="26"/>
          <w:szCs w:val="26"/>
        </w:rPr>
        <w:t xml:space="preserve">użytkowania. </w:t>
      </w:r>
    </w:p>
    <w:p w14:paraId="465FD6B3" w14:textId="1ADB81A0" w:rsidR="00A20EFD" w:rsidRPr="00607AFF" w:rsidRDefault="00A20EFD" w:rsidP="00A20EFD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202229">
        <w:rPr>
          <w:rFonts w:cstheme="minorHAnsi"/>
          <w:sz w:val="26"/>
          <w:szCs w:val="26"/>
        </w:rPr>
        <w:br/>
      </w:r>
      <w:r w:rsidRPr="00607AFF">
        <w:rPr>
          <w:rStyle w:val="markedcontent"/>
          <w:rFonts w:cstheme="minorHAnsi"/>
          <w:b/>
          <w:bCs/>
          <w:sz w:val="28"/>
          <w:szCs w:val="28"/>
        </w:rPr>
        <w:t xml:space="preserve">§ 1 </w:t>
      </w:r>
    </w:p>
    <w:p w14:paraId="7208A5B9" w14:textId="77777777" w:rsidR="00A20EFD" w:rsidRDefault="00A20EFD" w:rsidP="00A20EFD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</w:p>
    <w:p w14:paraId="72939833" w14:textId="77777777" w:rsidR="00A20EFD" w:rsidRDefault="00A20EFD" w:rsidP="00A20EFD">
      <w:pPr>
        <w:pStyle w:val="Akapitzlist"/>
        <w:numPr>
          <w:ilvl w:val="0"/>
          <w:numId w:val="6"/>
        </w:num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783092">
        <w:rPr>
          <w:rStyle w:val="markedcontent"/>
          <w:rFonts w:cstheme="minorHAnsi"/>
          <w:sz w:val="26"/>
          <w:szCs w:val="26"/>
        </w:rPr>
        <w:t xml:space="preserve">Do składu Komisji Likwidacyjnej powołuję następujące osoby: </w:t>
      </w:r>
    </w:p>
    <w:p w14:paraId="01D78A92" w14:textId="77777777" w:rsidR="00A20EFD" w:rsidRDefault="00A20EFD" w:rsidP="00A20EFD">
      <w:pPr>
        <w:pStyle w:val="Akapitzlist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A20EFD">
        <w:rPr>
          <w:rStyle w:val="markedcontent"/>
          <w:rFonts w:cstheme="minorHAnsi"/>
          <w:sz w:val="26"/>
          <w:szCs w:val="26"/>
        </w:rPr>
        <w:t xml:space="preserve">Beata Cieślak – Przewodnicząca Komisji </w:t>
      </w:r>
    </w:p>
    <w:p w14:paraId="76480F6B" w14:textId="77777777" w:rsidR="00A20EFD" w:rsidRDefault="00A20EFD" w:rsidP="00A20EFD">
      <w:pPr>
        <w:pStyle w:val="Akapitzlist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A20EFD">
        <w:rPr>
          <w:rStyle w:val="markedcontent"/>
          <w:rFonts w:cstheme="minorHAnsi"/>
          <w:sz w:val="26"/>
          <w:szCs w:val="26"/>
        </w:rPr>
        <w:t xml:space="preserve">Karolina Kowalczyk – Członek Komisji </w:t>
      </w:r>
    </w:p>
    <w:p w14:paraId="65BC7BA6" w14:textId="45847987" w:rsidR="00A20EFD" w:rsidRPr="00783092" w:rsidRDefault="00A20EFD" w:rsidP="00A20EFD">
      <w:pPr>
        <w:pStyle w:val="Akapitzlist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A20EFD">
        <w:rPr>
          <w:rStyle w:val="markedcontent"/>
          <w:rFonts w:cstheme="minorHAnsi"/>
          <w:sz w:val="26"/>
          <w:szCs w:val="26"/>
        </w:rPr>
        <w:t>Teresa Ziębińska –</w:t>
      </w:r>
      <w:r w:rsidRPr="00783092">
        <w:rPr>
          <w:rStyle w:val="markedcontent"/>
          <w:rFonts w:cstheme="minorHAnsi"/>
          <w:sz w:val="26"/>
          <w:szCs w:val="26"/>
        </w:rPr>
        <w:t xml:space="preserve"> Członek Komisji </w:t>
      </w:r>
    </w:p>
    <w:p w14:paraId="67F22C33" w14:textId="77777777" w:rsidR="00A20EFD" w:rsidRDefault="00A20EFD" w:rsidP="00A20EFD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</w:p>
    <w:p w14:paraId="60E902AF" w14:textId="1D2734EA" w:rsidR="00A20EFD" w:rsidRPr="00607AFF" w:rsidRDefault="00A20EFD" w:rsidP="00A20EFD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607AFF">
        <w:rPr>
          <w:rStyle w:val="markedcontent"/>
          <w:rFonts w:cstheme="minorHAnsi"/>
          <w:b/>
          <w:bCs/>
          <w:sz w:val="28"/>
          <w:szCs w:val="28"/>
        </w:rPr>
        <w:t>§ 2</w:t>
      </w:r>
      <w:r w:rsidRPr="00607AFF">
        <w:rPr>
          <w:rStyle w:val="markedcontent"/>
          <w:rFonts w:cstheme="minorHAnsi"/>
          <w:b/>
          <w:bCs/>
          <w:sz w:val="28"/>
          <w:szCs w:val="28"/>
        </w:rPr>
        <w:br/>
      </w:r>
    </w:p>
    <w:p w14:paraId="6618EF5B" w14:textId="77777777" w:rsidR="00A20EFD" w:rsidRPr="00783092" w:rsidRDefault="00A20EFD" w:rsidP="00A20EFD">
      <w:pPr>
        <w:pStyle w:val="Akapitzlist"/>
        <w:numPr>
          <w:ilvl w:val="0"/>
          <w:numId w:val="6"/>
        </w:numPr>
        <w:spacing w:after="0" w:line="240" w:lineRule="auto"/>
        <w:rPr>
          <w:rStyle w:val="markedcontent"/>
          <w:rFonts w:cstheme="minorHAnsi"/>
          <w:b/>
          <w:bCs/>
          <w:sz w:val="26"/>
          <w:szCs w:val="26"/>
        </w:rPr>
      </w:pPr>
      <w:r w:rsidRPr="00783092">
        <w:rPr>
          <w:rStyle w:val="markedcontent"/>
          <w:rFonts w:cstheme="minorHAnsi"/>
          <w:sz w:val="26"/>
          <w:szCs w:val="26"/>
        </w:rPr>
        <w:t xml:space="preserve">Obowiązkiem Komisji Likwidacyjnej jest: </w:t>
      </w:r>
      <w:r w:rsidRPr="00783092">
        <w:rPr>
          <w:rFonts w:cstheme="minorHAnsi"/>
          <w:sz w:val="26"/>
          <w:szCs w:val="26"/>
        </w:rPr>
        <w:br/>
      </w:r>
      <w:r>
        <w:rPr>
          <w:rStyle w:val="markedcontent"/>
          <w:rFonts w:cstheme="minorHAnsi"/>
          <w:sz w:val="26"/>
          <w:szCs w:val="26"/>
        </w:rPr>
        <w:t>2</w:t>
      </w:r>
      <w:r w:rsidRPr="00783092">
        <w:rPr>
          <w:rStyle w:val="markedcontent"/>
          <w:rFonts w:cstheme="minorHAnsi"/>
          <w:sz w:val="26"/>
          <w:szCs w:val="26"/>
        </w:rPr>
        <w:t>.1.</w:t>
      </w:r>
      <w:r>
        <w:rPr>
          <w:rStyle w:val="markedcontent"/>
          <w:rFonts w:cstheme="minorHAnsi"/>
          <w:sz w:val="26"/>
          <w:szCs w:val="26"/>
        </w:rPr>
        <w:t xml:space="preserve"> </w:t>
      </w:r>
      <w:r w:rsidRPr="00783092">
        <w:rPr>
          <w:rStyle w:val="markedcontent"/>
          <w:rFonts w:cstheme="minorHAnsi"/>
          <w:sz w:val="26"/>
          <w:szCs w:val="26"/>
        </w:rPr>
        <w:t>Rzetelne dokonanie odpisu wszystkich zlikwidowanych składników mienia</w:t>
      </w:r>
      <w:r>
        <w:rPr>
          <w:rStyle w:val="markedcontent"/>
          <w:rFonts w:cstheme="minorHAnsi"/>
          <w:sz w:val="26"/>
          <w:szCs w:val="26"/>
        </w:rPr>
        <w:t>.</w:t>
      </w:r>
      <w:r w:rsidRPr="00783092">
        <w:rPr>
          <w:rFonts w:cstheme="minorHAnsi"/>
          <w:sz w:val="26"/>
          <w:szCs w:val="26"/>
        </w:rPr>
        <w:br/>
      </w:r>
      <w:r>
        <w:rPr>
          <w:rStyle w:val="markedcontent"/>
          <w:rFonts w:cstheme="minorHAnsi"/>
          <w:sz w:val="26"/>
          <w:szCs w:val="26"/>
        </w:rPr>
        <w:t>2</w:t>
      </w:r>
      <w:r w:rsidRPr="00783092">
        <w:rPr>
          <w:rStyle w:val="markedcontent"/>
          <w:rFonts w:cstheme="minorHAnsi"/>
          <w:sz w:val="26"/>
          <w:szCs w:val="26"/>
        </w:rPr>
        <w:t>.2.</w:t>
      </w:r>
      <w:r>
        <w:rPr>
          <w:rStyle w:val="markedcontent"/>
          <w:rFonts w:cstheme="minorHAnsi"/>
          <w:sz w:val="26"/>
          <w:szCs w:val="26"/>
        </w:rPr>
        <w:t xml:space="preserve"> </w:t>
      </w:r>
      <w:r w:rsidRPr="00783092">
        <w:rPr>
          <w:rStyle w:val="markedcontent"/>
          <w:rFonts w:cstheme="minorHAnsi"/>
          <w:sz w:val="26"/>
          <w:szCs w:val="26"/>
        </w:rPr>
        <w:t xml:space="preserve">Prawidłowe i czytelne wypełnienie protokołu likwidacji. </w:t>
      </w:r>
      <w:r w:rsidRPr="00783092">
        <w:rPr>
          <w:rFonts w:cstheme="minorHAnsi"/>
          <w:sz w:val="26"/>
          <w:szCs w:val="26"/>
        </w:rPr>
        <w:br/>
      </w:r>
    </w:p>
    <w:p w14:paraId="45A47792" w14:textId="1CB79A55" w:rsidR="00A20EFD" w:rsidRPr="00607AFF" w:rsidRDefault="00A20EFD" w:rsidP="00A20EFD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607AFF">
        <w:rPr>
          <w:rStyle w:val="markedcontent"/>
          <w:rFonts w:cstheme="minorHAnsi"/>
          <w:b/>
          <w:bCs/>
          <w:sz w:val="28"/>
          <w:szCs w:val="28"/>
        </w:rPr>
        <w:t>§ 3</w:t>
      </w:r>
    </w:p>
    <w:p w14:paraId="4AA878E8" w14:textId="77777777" w:rsidR="00A20EFD" w:rsidRPr="00A20EFD" w:rsidRDefault="00A20EFD" w:rsidP="00A20EFD">
      <w:pPr>
        <w:pStyle w:val="Akapitzlist"/>
        <w:spacing w:after="0" w:line="240" w:lineRule="auto"/>
        <w:rPr>
          <w:rFonts w:cstheme="minorHAnsi"/>
          <w:sz w:val="26"/>
          <w:szCs w:val="26"/>
        </w:rPr>
      </w:pPr>
    </w:p>
    <w:p w14:paraId="3C7FD81A" w14:textId="770F40CF" w:rsidR="00A20EFD" w:rsidRDefault="00A20EFD" w:rsidP="00A20EFD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783092">
        <w:rPr>
          <w:rStyle w:val="markedcontent"/>
          <w:rFonts w:cstheme="minorHAnsi"/>
          <w:sz w:val="26"/>
          <w:szCs w:val="26"/>
        </w:rPr>
        <w:t>Zarządzenie wchodzi w życie z dniem podpisania.</w:t>
      </w:r>
      <w:r>
        <w:rPr>
          <w:rStyle w:val="markedcontent"/>
          <w:rFonts w:cstheme="minorHAnsi"/>
          <w:sz w:val="24"/>
          <w:szCs w:val="24"/>
        </w:rPr>
        <w:br/>
      </w:r>
    </w:p>
    <w:p w14:paraId="0356F77A" w14:textId="1AB568BD" w:rsidR="00A20EFD" w:rsidRDefault="00A20EFD" w:rsidP="00A20EFD">
      <w:pPr>
        <w:spacing w:after="0" w:line="240" w:lineRule="auto"/>
        <w:jc w:val="right"/>
      </w:pPr>
      <w:r w:rsidRPr="00A57044">
        <w:rPr>
          <w:rStyle w:val="markedcontent"/>
          <w:rFonts w:cstheme="minorHAnsi"/>
          <w:sz w:val="24"/>
          <w:szCs w:val="24"/>
        </w:rPr>
        <w:t>Aneta Maszewska-Szymczak</w:t>
      </w:r>
      <w:r w:rsidRPr="00A57044">
        <w:rPr>
          <w:rFonts w:cstheme="minorHAnsi"/>
          <w:sz w:val="24"/>
          <w:szCs w:val="24"/>
        </w:rPr>
        <w:br/>
      </w:r>
      <w:r w:rsidRPr="00A57044">
        <w:rPr>
          <w:rStyle w:val="markedcontent"/>
          <w:rFonts w:cstheme="minorHAnsi"/>
          <w:sz w:val="24"/>
          <w:szCs w:val="24"/>
        </w:rPr>
        <w:t>Dyrektor Przedszkola Nr 4</w:t>
      </w:r>
      <w:r w:rsidRPr="00A57044">
        <w:rPr>
          <w:rFonts w:cstheme="minorHAnsi"/>
          <w:sz w:val="24"/>
          <w:szCs w:val="24"/>
        </w:rPr>
        <w:br/>
      </w:r>
      <w:r w:rsidRPr="00A57044">
        <w:rPr>
          <w:rStyle w:val="markedcontent"/>
          <w:rFonts w:cstheme="minorHAnsi"/>
          <w:sz w:val="24"/>
          <w:szCs w:val="24"/>
        </w:rPr>
        <w:t>w Skierniewicac</w:t>
      </w:r>
      <w:r>
        <w:rPr>
          <w:rStyle w:val="markedcontent"/>
          <w:rFonts w:cstheme="minorHAnsi"/>
          <w:sz w:val="24"/>
          <w:szCs w:val="24"/>
        </w:rPr>
        <w:t>h</w:t>
      </w:r>
    </w:p>
    <w:p w14:paraId="020CDC25" w14:textId="77777777" w:rsidR="00C10763" w:rsidRDefault="00C10763"/>
    <w:sectPr w:rsidR="00C1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C3"/>
    <w:multiLevelType w:val="hybridMultilevel"/>
    <w:tmpl w:val="EF3EC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C84648"/>
    <w:multiLevelType w:val="hybridMultilevel"/>
    <w:tmpl w:val="13D41CE0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2A01"/>
    <w:multiLevelType w:val="hybridMultilevel"/>
    <w:tmpl w:val="F44477B8"/>
    <w:lvl w:ilvl="0" w:tplc="69AA2D5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77DE"/>
    <w:multiLevelType w:val="hybridMultilevel"/>
    <w:tmpl w:val="603656E4"/>
    <w:lvl w:ilvl="0" w:tplc="8E12B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0BEC"/>
    <w:multiLevelType w:val="hybridMultilevel"/>
    <w:tmpl w:val="F44477B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0D"/>
    <w:multiLevelType w:val="hybridMultilevel"/>
    <w:tmpl w:val="D05C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81570">
    <w:abstractNumId w:val="1"/>
  </w:num>
  <w:num w:numId="2" w16cid:durableId="1988197781">
    <w:abstractNumId w:val="3"/>
  </w:num>
  <w:num w:numId="3" w16cid:durableId="218588904">
    <w:abstractNumId w:val="5"/>
  </w:num>
  <w:num w:numId="4" w16cid:durableId="387266930">
    <w:abstractNumId w:val="2"/>
  </w:num>
  <w:num w:numId="5" w16cid:durableId="12191284">
    <w:abstractNumId w:val="6"/>
  </w:num>
  <w:num w:numId="6" w16cid:durableId="612565309">
    <w:abstractNumId w:val="4"/>
  </w:num>
  <w:num w:numId="7" w16cid:durableId="133375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FD"/>
    <w:rsid w:val="00607AFF"/>
    <w:rsid w:val="00A20EFD"/>
    <w:rsid w:val="00C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DE3D"/>
  <w15:chartTrackingRefBased/>
  <w15:docId w15:val="{DCE4B1F7-4DD2-4FF3-99FB-66A6388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EF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2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anetta.sm@poczta.fm</dc:creator>
  <cp:keywords/>
  <dc:description/>
  <cp:lastModifiedBy>anetta.sm@poczta.fm</cp:lastModifiedBy>
  <cp:revision>1</cp:revision>
  <dcterms:created xsi:type="dcterms:W3CDTF">2023-03-12T11:47:00Z</dcterms:created>
  <dcterms:modified xsi:type="dcterms:W3CDTF">2023-03-12T11:58:00Z</dcterms:modified>
</cp:coreProperties>
</file>