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0CA7627A" w:rsidR="00D45F39" w:rsidRPr="00D45F39" w:rsidRDefault="00D45F39" w:rsidP="00B0256E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6C33ED">
        <w:rPr>
          <w:rFonts w:eastAsia="Calibri"/>
          <w:color w:val="auto"/>
          <w:sz w:val="40"/>
          <w:szCs w:val="40"/>
        </w:rPr>
        <w:t>1</w:t>
      </w:r>
      <w:r w:rsidR="00B0256E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>/2023/2024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B0256E">
        <w:rPr>
          <w:rFonts w:eastAsia="Calibri"/>
          <w:color w:val="auto"/>
          <w:sz w:val="40"/>
          <w:szCs w:val="40"/>
        </w:rPr>
        <w:t>1</w:t>
      </w:r>
      <w:r w:rsidR="002F38A9">
        <w:rPr>
          <w:rFonts w:eastAsia="Calibri"/>
          <w:color w:val="auto"/>
          <w:sz w:val="40"/>
          <w:szCs w:val="40"/>
        </w:rPr>
        <w:t>7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2F38A9">
        <w:rPr>
          <w:rFonts w:eastAsia="Calibri"/>
          <w:color w:val="auto"/>
          <w:sz w:val="40"/>
          <w:szCs w:val="40"/>
        </w:rPr>
        <w:t>czerwca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6C33ED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B0256E" w:rsidRPr="00B0256E">
        <w:rPr>
          <w:rFonts w:eastAsia="Calibri"/>
          <w:color w:val="auto"/>
          <w:sz w:val="40"/>
          <w:szCs w:val="40"/>
        </w:rPr>
        <w:t>dnia wolnego od pracy dla pracowników zatrudnionych w Przedszkolu Nr 4 w Skierniewicach za pracę w dniu wolnym od pracy, tj. 15.06.2024 r., przypadającym w sobotę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4C9D1F88" w14:textId="7C4AC7D8" w:rsidR="00B0256E" w:rsidRPr="00B0256E" w:rsidRDefault="00B0256E" w:rsidP="00B0256E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B0256E">
        <w:rPr>
          <w:rFonts w:eastAsia="Times New Roman" w:cstheme="minorHAnsi"/>
          <w:sz w:val="26"/>
          <w:szCs w:val="26"/>
          <w:lang w:eastAsia="pl-PL"/>
        </w:rPr>
        <w:t>Art. 151 § 3 Ustawy z dnia 26 czerwca 1974 r. – Kodeks  pracy (Dz.U.2023 poz. 1465 ze zm.)</w:t>
      </w:r>
    </w:p>
    <w:p w14:paraId="51918C08" w14:textId="1999B83B" w:rsidR="00D45F39" w:rsidRPr="00B0256E" w:rsidRDefault="00B0256E" w:rsidP="00B0256E">
      <w:pPr>
        <w:pStyle w:val="Akapitzlist"/>
        <w:numPr>
          <w:ilvl w:val="0"/>
          <w:numId w:val="3"/>
        </w:numPr>
        <w:spacing w:after="840"/>
        <w:rPr>
          <w:rFonts w:eastAsia="Times New Roman" w:cstheme="minorHAnsi"/>
          <w:sz w:val="26"/>
          <w:szCs w:val="26"/>
          <w:lang w:eastAsia="pl-PL"/>
        </w:rPr>
      </w:pPr>
      <w:r w:rsidRPr="00B0256E">
        <w:rPr>
          <w:rFonts w:eastAsia="Times New Roman" w:cstheme="minorHAnsi"/>
          <w:sz w:val="26"/>
          <w:szCs w:val="26"/>
          <w:lang w:eastAsia="pl-PL"/>
        </w:rPr>
        <w:t>Art. 42c pkt 3 Ustawy z dnia 26 stycznia 1982 r. – Karta Nauczyciela (Dz.U. z 2023 r. poz. 1672 ze zm.)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549E48D5" w:rsidR="00D45F39" w:rsidRPr="00B0256E" w:rsidRDefault="00B0256E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B0256E">
        <w:rPr>
          <w:rFonts w:ascii="Calibri" w:eastAsia="Calibri" w:hAnsi="Calibri" w:cs="Calibri"/>
          <w:sz w:val="26"/>
          <w:szCs w:val="26"/>
        </w:rPr>
        <w:t xml:space="preserve">Pracownikom, którzy ze względu na okoliczności przewidziane w art. 151 § 1 KP oraz w art. 42c pkt. 3 KN wykonywali pracę w dniu wolnym od pracy w sobotę 15 czerwca 2024 r. podczas </w:t>
      </w:r>
      <w:proofErr w:type="spellStart"/>
      <w:r w:rsidRPr="00B0256E">
        <w:rPr>
          <w:rFonts w:ascii="Calibri" w:eastAsia="Calibri" w:hAnsi="Calibri" w:cs="Calibri"/>
          <w:sz w:val="26"/>
          <w:szCs w:val="26"/>
        </w:rPr>
        <w:t>Czwóreczkowego</w:t>
      </w:r>
      <w:proofErr w:type="spellEnd"/>
      <w:r w:rsidRPr="00B0256E">
        <w:rPr>
          <w:rFonts w:ascii="Calibri" w:eastAsia="Calibri" w:hAnsi="Calibri" w:cs="Calibri"/>
          <w:sz w:val="26"/>
          <w:szCs w:val="26"/>
        </w:rPr>
        <w:t xml:space="preserve"> Pikniku Rodzinnego ustala się dzień wolny od pracy udzielony pracownikom zgodnie z załączonym harmonogramem, w terminie z nim uzgodnionym</w:t>
      </w:r>
      <w:r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853A941" w14:textId="4900729F" w:rsidR="002F38A9" w:rsidRPr="002F38A9" w:rsidRDefault="00B0256E" w:rsidP="002F38A9">
      <w:pPr>
        <w:spacing w:after="360"/>
        <w:rPr>
          <w:sz w:val="26"/>
          <w:szCs w:val="26"/>
        </w:rPr>
      </w:pPr>
      <w:r w:rsidRPr="00B0256E">
        <w:rPr>
          <w:sz w:val="26"/>
          <w:szCs w:val="26"/>
        </w:rPr>
        <w:t>Każdy pracownik, który wykorzysta dodatkowy dzień wolny od  pracy,  przedkłada pracodawcy stosowne oświadczenie</w:t>
      </w:r>
      <w:r>
        <w:rPr>
          <w:sz w:val="26"/>
          <w:szCs w:val="26"/>
        </w:rPr>
        <w:t>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lastRenderedPageBreak/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52CA7F1A" w:rsidR="00277D0D" w:rsidRPr="00B0256E" w:rsidRDefault="00B0256E" w:rsidP="00B0256E">
      <w:pPr>
        <w:spacing w:after="360"/>
        <w:rPr>
          <w:sz w:val="26"/>
          <w:szCs w:val="26"/>
        </w:rPr>
      </w:pPr>
      <w:r w:rsidRPr="00B0256E">
        <w:rPr>
          <w:sz w:val="26"/>
          <w:szCs w:val="26"/>
        </w:rPr>
        <w:t>Zarządzenie wchodzi w życie z dniem podpisania</w:t>
      </w:r>
      <w:r w:rsidR="002F38A9" w:rsidRPr="00B0256E">
        <w:rPr>
          <w:sz w:val="26"/>
          <w:szCs w:val="26"/>
        </w:rPr>
        <w:t>.</w:t>
      </w:r>
    </w:p>
    <w:p w14:paraId="38819D90" w14:textId="6441B2C2" w:rsidR="00676172" w:rsidRPr="00D45F39" w:rsidRDefault="00277D0D" w:rsidP="00676172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4</w:t>
      </w:r>
    </w:p>
    <w:p w14:paraId="5F866218" w14:textId="229CD2BD" w:rsidR="00676172" w:rsidRPr="00977515" w:rsidRDefault="00B0256E" w:rsidP="00676172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0256E">
        <w:rPr>
          <w:sz w:val="26"/>
          <w:szCs w:val="26"/>
        </w:rPr>
        <w:t>Wykonanie zarządzenia powierza się dyrektorowi przedszkola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E5FD" w14:textId="530D77D8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6C33ED">
      <w:rPr>
        <w:sz w:val="44"/>
        <w:szCs w:val="44"/>
      </w:rPr>
      <w:t>1</w:t>
    </w:r>
    <w:r w:rsidR="00B0256E">
      <w:rPr>
        <w:sz w:val="44"/>
        <w:szCs w:val="44"/>
      </w:rPr>
      <w:t>5</w:t>
    </w:r>
    <w:r w:rsidR="00977515" w:rsidRPr="00977515">
      <w:rPr>
        <w:sz w:val="44"/>
        <w:szCs w:val="44"/>
      </w:rPr>
      <w:t>/202</w:t>
    </w:r>
    <w:r w:rsidR="00924F3B">
      <w:rPr>
        <w:sz w:val="44"/>
        <w:szCs w:val="44"/>
      </w:rPr>
      <w:t>3</w:t>
    </w:r>
    <w:r w:rsidR="00977515" w:rsidRPr="00977515">
      <w:rPr>
        <w:sz w:val="44"/>
        <w:szCs w:val="44"/>
      </w:rPr>
      <w:t>/202</w:t>
    </w:r>
    <w:r w:rsidR="00924F3B">
      <w:rPr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277D0D"/>
    <w:rsid w:val="002F38A9"/>
    <w:rsid w:val="00323E18"/>
    <w:rsid w:val="00343C6B"/>
    <w:rsid w:val="0037470F"/>
    <w:rsid w:val="00451C91"/>
    <w:rsid w:val="00527E5D"/>
    <w:rsid w:val="005448BF"/>
    <w:rsid w:val="00547B9E"/>
    <w:rsid w:val="00676172"/>
    <w:rsid w:val="006C33ED"/>
    <w:rsid w:val="006E3ED8"/>
    <w:rsid w:val="00786BBC"/>
    <w:rsid w:val="007D3E44"/>
    <w:rsid w:val="008F4B1F"/>
    <w:rsid w:val="00924F3B"/>
    <w:rsid w:val="009662C6"/>
    <w:rsid w:val="00977515"/>
    <w:rsid w:val="00AA5998"/>
    <w:rsid w:val="00B0256E"/>
    <w:rsid w:val="00B1019B"/>
    <w:rsid w:val="00B120C8"/>
    <w:rsid w:val="00D45F39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2024-07-03T09:50:00Z</dcterms:created>
  <dcterms:modified xsi:type="dcterms:W3CDTF">2024-07-03T09:50:00Z</dcterms:modified>
</cp:coreProperties>
</file>