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2800AFE8" w:rsidR="00D45F39" w:rsidRPr="00DE236B" w:rsidRDefault="00D45F39" w:rsidP="00DE236B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DE236B">
        <w:rPr>
          <w:rFonts w:eastAsia="Calibri"/>
          <w:color w:val="auto"/>
          <w:sz w:val="40"/>
          <w:szCs w:val="40"/>
        </w:rPr>
        <w:t xml:space="preserve">Zarządzenie Nr </w:t>
      </w:r>
      <w:r w:rsidR="00BA7BAA" w:rsidRPr="00DE236B">
        <w:rPr>
          <w:rFonts w:eastAsia="Calibri"/>
          <w:color w:val="auto"/>
          <w:sz w:val="40"/>
          <w:szCs w:val="40"/>
        </w:rPr>
        <w:t>7</w:t>
      </w:r>
      <w:r w:rsidRPr="00DE236B">
        <w:rPr>
          <w:rFonts w:eastAsia="Calibri"/>
          <w:color w:val="auto"/>
          <w:sz w:val="40"/>
          <w:szCs w:val="40"/>
        </w:rPr>
        <w:t>/202</w:t>
      </w:r>
      <w:r w:rsidR="0093009B" w:rsidRPr="00DE236B">
        <w:rPr>
          <w:rFonts w:eastAsia="Calibri"/>
          <w:color w:val="auto"/>
          <w:sz w:val="40"/>
          <w:szCs w:val="40"/>
        </w:rPr>
        <w:t>4</w:t>
      </w:r>
      <w:r w:rsidRPr="00DE236B">
        <w:rPr>
          <w:rFonts w:eastAsia="Calibri"/>
          <w:color w:val="auto"/>
          <w:sz w:val="40"/>
          <w:szCs w:val="40"/>
        </w:rPr>
        <w:t>/202</w:t>
      </w:r>
      <w:r w:rsidR="0093009B" w:rsidRPr="00DE236B">
        <w:rPr>
          <w:rFonts w:eastAsia="Calibri"/>
          <w:color w:val="auto"/>
          <w:sz w:val="40"/>
          <w:szCs w:val="40"/>
        </w:rPr>
        <w:t>5</w:t>
      </w:r>
      <w:r w:rsidRPr="00DE236B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345C9C" w:rsidRPr="00DE236B">
        <w:rPr>
          <w:rFonts w:eastAsia="Calibri"/>
          <w:color w:val="auto"/>
          <w:sz w:val="40"/>
          <w:szCs w:val="40"/>
        </w:rPr>
        <w:t>18</w:t>
      </w:r>
      <w:r w:rsidR="006C33ED" w:rsidRPr="00DE236B">
        <w:rPr>
          <w:rFonts w:eastAsia="Calibri"/>
          <w:color w:val="auto"/>
          <w:sz w:val="40"/>
          <w:szCs w:val="40"/>
        </w:rPr>
        <w:t xml:space="preserve"> </w:t>
      </w:r>
      <w:r w:rsidR="00345C9C" w:rsidRPr="00DE236B">
        <w:rPr>
          <w:rFonts w:eastAsia="Calibri"/>
          <w:color w:val="auto"/>
          <w:sz w:val="40"/>
          <w:szCs w:val="40"/>
        </w:rPr>
        <w:t>lutego</w:t>
      </w:r>
      <w:r w:rsidRPr="00DE236B">
        <w:rPr>
          <w:rFonts w:eastAsia="Calibri"/>
          <w:color w:val="auto"/>
          <w:sz w:val="40"/>
          <w:szCs w:val="40"/>
        </w:rPr>
        <w:t xml:space="preserve"> 202</w:t>
      </w:r>
      <w:r w:rsidR="00D472AF" w:rsidRPr="00DE236B">
        <w:rPr>
          <w:rFonts w:eastAsia="Calibri"/>
          <w:color w:val="auto"/>
          <w:sz w:val="40"/>
          <w:szCs w:val="40"/>
        </w:rPr>
        <w:t>5</w:t>
      </w:r>
      <w:r w:rsidRPr="00DE236B">
        <w:rPr>
          <w:rFonts w:eastAsia="Calibri"/>
          <w:color w:val="auto"/>
          <w:sz w:val="40"/>
          <w:szCs w:val="40"/>
        </w:rPr>
        <w:t xml:space="preserve"> r. </w:t>
      </w:r>
      <w:r w:rsidR="00277D0D" w:rsidRPr="00DE236B">
        <w:rPr>
          <w:rFonts w:eastAsia="Calibri"/>
          <w:color w:val="auto"/>
          <w:sz w:val="40"/>
          <w:szCs w:val="40"/>
        </w:rPr>
        <w:t xml:space="preserve">w sprawie </w:t>
      </w:r>
      <w:r w:rsidR="00BA7BAA" w:rsidRPr="00DE236B">
        <w:rPr>
          <w:rFonts w:eastAsia="Calibri"/>
          <w:color w:val="auto"/>
          <w:sz w:val="40"/>
          <w:szCs w:val="40"/>
        </w:rPr>
        <w:t>powołania komisji rekrutacyjnej Przedszkola Nr 4 w Skierniewicach na rok szkolny 2025</w:t>
      </w:r>
      <w:r w:rsidR="00345C9C" w:rsidRPr="00DE236B">
        <w:rPr>
          <w:rFonts w:eastAsia="Calibri"/>
          <w:color w:val="auto"/>
          <w:sz w:val="40"/>
          <w:szCs w:val="40"/>
        </w:rPr>
        <w:t>/2026</w:t>
      </w:r>
    </w:p>
    <w:p w14:paraId="2648F551" w14:textId="2A69C052" w:rsidR="008F4B1F" w:rsidRPr="00DE236B" w:rsidRDefault="008F4B1F" w:rsidP="00DE236B">
      <w:pPr>
        <w:spacing w:after="360"/>
        <w:rPr>
          <w:sz w:val="36"/>
          <w:szCs w:val="36"/>
        </w:rPr>
      </w:pPr>
      <w:r w:rsidRPr="00DE236B">
        <w:rPr>
          <w:sz w:val="36"/>
          <w:szCs w:val="36"/>
        </w:rPr>
        <w:t>Działając na podstawie:</w:t>
      </w:r>
    </w:p>
    <w:p w14:paraId="744C63C8" w14:textId="77777777" w:rsidR="00CC2A16" w:rsidRPr="00CC2A16" w:rsidRDefault="00345C9C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 xml:space="preserve">Ustawy </w:t>
      </w:r>
      <w:proofErr w:type="spellStart"/>
      <w:r w:rsidR="00CC2A16" w:rsidRPr="00CC2A16">
        <w:rPr>
          <w:rFonts w:eastAsia="Times New Roman" w:cstheme="minorHAnsi"/>
          <w:sz w:val="26"/>
          <w:szCs w:val="26"/>
          <w:lang w:eastAsia="pl-PL"/>
        </w:rPr>
        <w:t>Ustawy</w:t>
      </w:r>
      <w:proofErr w:type="spellEnd"/>
      <w:r w:rsidR="00CC2A16" w:rsidRPr="00CC2A16">
        <w:rPr>
          <w:rFonts w:eastAsia="Times New Roman" w:cstheme="minorHAnsi"/>
          <w:sz w:val="26"/>
          <w:szCs w:val="26"/>
          <w:lang w:eastAsia="pl-PL"/>
        </w:rPr>
        <w:t xml:space="preserve"> z dnia 14 grudnia 2016 r. Prawo oświatowe (Dz. U. z 2024 r. poz. 737, 854, 1562, 1635 i 1933).</w:t>
      </w:r>
    </w:p>
    <w:p w14:paraId="319CD436" w14:textId="2D42B381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6885EC76" w14:textId="7728CEF3" w:rsidR="00CC2A16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2024/2025 do publicznych przedszkoli, oddziałów przedszkolnych w publicznych szkołach podstawowych, dla których organem prowadzącym jest Miasto Skierniewice, w tym terminy składania dokumentów.</w:t>
      </w:r>
    </w:p>
    <w:p w14:paraId="51918C08" w14:textId="09A0A53C" w:rsidR="00D45F39" w:rsidRPr="00CC2A16" w:rsidRDefault="00CC2A16" w:rsidP="00CC2A16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CC2A16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CC2A16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A37697" w:rsidRDefault="008F4B1F" w:rsidP="00A37697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A37697">
        <w:rPr>
          <w:rFonts w:eastAsia="Calibri"/>
          <w:color w:val="auto"/>
          <w:sz w:val="36"/>
          <w:szCs w:val="36"/>
        </w:rPr>
        <w:lastRenderedPageBreak/>
        <w:t>§ 1</w:t>
      </w:r>
    </w:p>
    <w:p w14:paraId="34CB1671" w14:textId="0EDF7AE2" w:rsidR="00AA2D67" w:rsidRPr="00AA2D67" w:rsidRDefault="00AA2D67" w:rsidP="00AA2D67">
      <w:pPr>
        <w:pStyle w:val="Akapitzlist"/>
        <w:numPr>
          <w:ilvl w:val="0"/>
          <w:numId w:val="15"/>
        </w:numPr>
        <w:spacing w:after="240" w:line="240" w:lineRule="auto"/>
        <w:ind w:left="36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Powołuję się komisję rekrutacyjną w składzie:</w:t>
      </w:r>
    </w:p>
    <w:p w14:paraId="2C54B6A8" w14:textId="77777777" w:rsid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Beata Cieślak – przewodniczący komisji</w:t>
      </w:r>
    </w:p>
    <w:p w14:paraId="48F0282B" w14:textId="28286654" w:rsid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Karolina Kowalczyk – członek komisji</w:t>
      </w:r>
    </w:p>
    <w:p w14:paraId="4041CAFE" w14:textId="0EF4AB48" w:rsid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Monika Walewska – członek komisji</w:t>
      </w:r>
    </w:p>
    <w:p w14:paraId="37155627" w14:textId="3AF014DC" w:rsidR="00AA2D67" w:rsidRPr="00AA2D67" w:rsidRDefault="00AA2D67" w:rsidP="00AA2D67">
      <w:pPr>
        <w:pStyle w:val="Akapitzlist"/>
        <w:numPr>
          <w:ilvl w:val="0"/>
          <w:numId w:val="14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 xml:space="preserve">Żaneta </w:t>
      </w:r>
      <w:proofErr w:type="spellStart"/>
      <w:r w:rsidRPr="00AA2D67">
        <w:rPr>
          <w:rFonts w:ascii="Calibri" w:eastAsia="Calibri" w:hAnsi="Calibri" w:cs="Calibri"/>
          <w:sz w:val="26"/>
          <w:szCs w:val="26"/>
        </w:rPr>
        <w:t>Szymczakowska</w:t>
      </w:r>
      <w:proofErr w:type="spellEnd"/>
      <w:r w:rsidRPr="00AA2D67">
        <w:rPr>
          <w:rFonts w:ascii="Calibri" w:eastAsia="Calibri" w:hAnsi="Calibri" w:cs="Calibri"/>
          <w:sz w:val="26"/>
          <w:szCs w:val="26"/>
        </w:rPr>
        <w:t xml:space="preserve"> – członek komisji</w:t>
      </w:r>
    </w:p>
    <w:p w14:paraId="5CFF2279" w14:textId="5586244A" w:rsidR="00D45F39" w:rsidRPr="00AA2D67" w:rsidRDefault="00AA2D67" w:rsidP="00AA2D67">
      <w:pPr>
        <w:pStyle w:val="Akapitzlist"/>
        <w:numPr>
          <w:ilvl w:val="0"/>
          <w:numId w:val="15"/>
        </w:numPr>
        <w:spacing w:after="240" w:line="240" w:lineRule="auto"/>
        <w:ind w:left="357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AA2D67">
        <w:rPr>
          <w:rFonts w:ascii="Calibri" w:eastAsia="Calibri" w:hAnsi="Calibri" w:cs="Calibri"/>
          <w:sz w:val="26"/>
          <w:szCs w:val="26"/>
        </w:rPr>
        <w:t>Posiedzenia komisji rekrutacyjnej zwołuje i prowadzi przewodniczący komisji.</w:t>
      </w:r>
    </w:p>
    <w:p w14:paraId="7D64B920" w14:textId="77777777" w:rsidR="00277D0D" w:rsidRPr="00A37697" w:rsidRDefault="00277D0D" w:rsidP="00A37697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A37697">
        <w:rPr>
          <w:color w:val="auto"/>
          <w:sz w:val="36"/>
          <w:szCs w:val="36"/>
        </w:rPr>
        <w:t>§ 2</w:t>
      </w:r>
    </w:p>
    <w:p w14:paraId="5E2CEA99" w14:textId="678CDA22" w:rsidR="00D42C5E" w:rsidRPr="00D42C5E" w:rsidRDefault="00D42C5E" w:rsidP="00D42C5E">
      <w:p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Do zadań komisji rekrutacyjnej należy w szczególności:</w:t>
      </w:r>
    </w:p>
    <w:p w14:paraId="7C30D57B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wyników postępowania rekrutacyjnego i podanie do publicznej wiadomości listy kandydatów zakwalifikowanych i kandydatów niezakwalifikowanych;</w:t>
      </w:r>
    </w:p>
    <w:p w14:paraId="787AD115" w14:textId="2918A6BD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ustalenie i podanie do publicznej wiadomości listy kandydatów przyjętych i kandydatów nieprzyjętych;</w:t>
      </w:r>
    </w:p>
    <w:p w14:paraId="1AB40725" w14:textId="1B575AB6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protokołu postępowania rekrutacyjnego, 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Do protokołów postępowania rekrutacyjnego i postępowania uzupełniającego załącza się listy kandydatów oraz informacje o najwyższej i najniższej liczbie punktów branych pod uwagę w rekrutacji sporządzone przez komisję rekrutacyjną w ramach przeprowadzanego postępowania rekrutacyjnego oraz postępowania uzupełniającego;</w:t>
      </w:r>
    </w:p>
    <w:p w14:paraId="0782DB4E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podjętych czynnościach, o których mowa w art. 150 ust. 7 Ustawy z dnia 14 grudnia 2016 r. – Prawo oświatowe;</w:t>
      </w:r>
    </w:p>
    <w:p w14:paraId="4223F00A" w14:textId="77777777" w:rsidR="00D42C5E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informacji o liczbie punktów przyznanych poszczególnym kandydatom po przeprowadzeniu postępowania rekrutacyjnego lub postępowania uzupełniającego;</w:t>
      </w:r>
    </w:p>
    <w:p w14:paraId="7853A941" w14:textId="5CA534B6" w:rsidR="002F38A9" w:rsidRPr="00D42C5E" w:rsidRDefault="00D42C5E" w:rsidP="00D42C5E">
      <w:pPr>
        <w:pStyle w:val="Akapitzlist"/>
        <w:numPr>
          <w:ilvl w:val="0"/>
          <w:numId w:val="11"/>
        </w:numPr>
        <w:spacing w:after="240"/>
        <w:rPr>
          <w:sz w:val="26"/>
          <w:szCs w:val="26"/>
        </w:rPr>
      </w:pPr>
      <w:r w:rsidRPr="00D42C5E">
        <w:rPr>
          <w:sz w:val="26"/>
          <w:szCs w:val="26"/>
        </w:rPr>
        <w:t>sporządzenie listy kandydatów zakwalifikowanych i kandydatów niezakwalifikowanych oraz sporządzenie listy kandydatów przyjętych i kandydatów nieprzyjętych</w:t>
      </w:r>
      <w:r w:rsidR="00345C9C" w:rsidRPr="00D42C5E">
        <w:rPr>
          <w:sz w:val="26"/>
          <w:szCs w:val="26"/>
        </w:rPr>
        <w:t>.</w:t>
      </w:r>
    </w:p>
    <w:p w14:paraId="173F6E27" w14:textId="77777777" w:rsidR="00345C9C" w:rsidRPr="00A37697" w:rsidRDefault="00345C9C" w:rsidP="00A37697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A37697">
        <w:rPr>
          <w:color w:val="auto"/>
          <w:sz w:val="36"/>
          <w:szCs w:val="36"/>
        </w:rPr>
        <w:lastRenderedPageBreak/>
        <w:t>§ 3</w:t>
      </w:r>
    </w:p>
    <w:p w14:paraId="0B3DFAE1" w14:textId="77777777" w:rsid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t>Prace komisji rekrutacyjnej są prowadzone, jeżeli w posiedzeniu komisji bierze udział co najmniej 2/3 osób wchodzących w skład komisji.</w:t>
      </w:r>
    </w:p>
    <w:p w14:paraId="56E9573D" w14:textId="44AC4D4B" w:rsidR="00345C9C" w:rsidRPr="00D42C5E" w:rsidRDefault="00D42C5E" w:rsidP="00D42C5E">
      <w:pPr>
        <w:pStyle w:val="Akapitzlist"/>
        <w:numPr>
          <w:ilvl w:val="0"/>
          <w:numId w:val="16"/>
        </w:numPr>
        <w:spacing w:after="240"/>
        <w:ind w:left="360"/>
        <w:rPr>
          <w:sz w:val="26"/>
          <w:szCs w:val="26"/>
        </w:rPr>
      </w:pPr>
      <w:r w:rsidRPr="00D42C5E">
        <w:rPr>
          <w:sz w:val="26"/>
          <w:szCs w:val="26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14:paraId="1A863C64" w14:textId="5B6FE71E" w:rsidR="00277D0D" w:rsidRPr="00A37697" w:rsidRDefault="00277D0D" w:rsidP="00A37697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1" w:name="_Hlk190770020"/>
      <w:r w:rsidRPr="00A37697">
        <w:rPr>
          <w:color w:val="auto"/>
          <w:sz w:val="36"/>
          <w:szCs w:val="36"/>
        </w:rPr>
        <w:t xml:space="preserve">§ </w:t>
      </w:r>
      <w:r w:rsidR="00345C9C" w:rsidRPr="00A37697">
        <w:rPr>
          <w:color w:val="auto"/>
          <w:sz w:val="36"/>
          <w:szCs w:val="36"/>
        </w:rPr>
        <w:t>4</w:t>
      </w:r>
    </w:p>
    <w:bookmarkEnd w:id="1"/>
    <w:p w14:paraId="2AC798E1" w14:textId="67F87F97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>ogłoszenia tj. 18.02.2025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272"/>
    <w:multiLevelType w:val="hybridMultilevel"/>
    <w:tmpl w:val="8B64DE6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D08E7"/>
    <w:multiLevelType w:val="hybridMultilevel"/>
    <w:tmpl w:val="047C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321C"/>
    <w:multiLevelType w:val="hybridMultilevel"/>
    <w:tmpl w:val="047C4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10"/>
  </w:num>
  <w:num w:numId="2" w16cid:durableId="59721041">
    <w:abstractNumId w:val="14"/>
  </w:num>
  <w:num w:numId="3" w16cid:durableId="2032758765">
    <w:abstractNumId w:val="0"/>
  </w:num>
  <w:num w:numId="4" w16cid:durableId="1205017482">
    <w:abstractNumId w:val="6"/>
  </w:num>
  <w:num w:numId="5" w16cid:durableId="931595675">
    <w:abstractNumId w:val="8"/>
  </w:num>
  <w:num w:numId="6" w16cid:durableId="141385382">
    <w:abstractNumId w:val="9"/>
  </w:num>
  <w:num w:numId="7" w16cid:durableId="1228420748">
    <w:abstractNumId w:val="3"/>
  </w:num>
  <w:num w:numId="8" w16cid:durableId="1564759471">
    <w:abstractNumId w:val="11"/>
  </w:num>
  <w:num w:numId="9" w16cid:durableId="1297024230">
    <w:abstractNumId w:val="1"/>
  </w:num>
  <w:num w:numId="10" w16cid:durableId="1154683235">
    <w:abstractNumId w:val="5"/>
  </w:num>
  <w:num w:numId="11" w16cid:durableId="675964559">
    <w:abstractNumId w:val="7"/>
  </w:num>
  <w:num w:numId="12" w16cid:durableId="876433640">
    <w:abstractNumId w:val="2"/>
  </w:num>
  <w:num w:numId="13" w16cid:durableId="1038699337">
    <w:abstractNumId w:val="15"/>
  </w:num>
  <w:num w:numId="14" w16cid:durableId="1764185691">
    <w:abstractNumId w:val="4"/>
  </w:num>
  <w:num w:numId="15" w16cid:durableId="1468086231">
    <w:abstractNumId w:val="12"/>
  </w:num>
  <w:num w:numId="16" w16cid:durableId="140931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37697"/>
    <w:rsid w:val="00AA2D67"/>
    <w:rsid w:val="00AA5998"/>
    <w:rsid w:val="00B0256E"/>
    <w:rsid w:val="00B1019B"/>
    <w:rsid w:val="00B120C8"/>
    <w:rsid w:val="00BA7BAA"/>
    <w:rsid w:val="00CC2A16"/>
    <w:rsid w:val="00D42C5E"/>
    <w:rsid w:val="00D45F39"/>
    <w:rsid w:val="00D472AF"/>
    <w:rsid w:val="00DE236B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2025-02-18T11:38:00Z</dcterms:created>
  <dcterms:modified xsi:type="dcterms:W3CDTF">2025-07-01T19:21:00Z</dcterms:modified>
</cp:coreProperties>
</file>