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5FF24397" w:rsidR="00D45F39" w:rsidRPr="007544A4" w:rsidRDefault="00D45F39" w:rsidP="00995FCB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995FCB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995FCB">
        <w:rPr>
          <w:rFonts w:eastAsia="Calibri"/>
          <w:color w:val="auto"/>
          <w:sz w:val="40"/>
          <w:szCs w:val="40"/>
        </w:rPr>
        <w:t>05 listopada</w:t>
      </w:r>
      <w:r w:rsidR="00B60CB4" w:rsidRPr="00B60CB4">
        <w:rPr>
          <w:rFonts w:eastAsia="Calibri"/>
          <w:color w:val="auto"/>
          <w:sz w:val="40"/>
          <w:szCs w:val="40"/>
        </w:rPr>
        <w:t xml:space="preserve">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995FCB" w:rsidRPr="00995FCB">
        <w:rPr>
          <w:rFonts w:eastAsia="Calibri"/>
          <w:color w:val="auto"/>
          <w:sz w:val="40"/>
          <w:szCs w:val="40"/>
        </w:rPr>
        <w:t>powołania Komisji Likwidacyjnej do przeprowadzenia likwidacji środków trwałych w użytkowaniu przedszkola</w:t>
      </w:r>
    </w:p>
    <w:p w14:paraId="2648F551" w14:textId="2A69C052" w:rsidR="008F4B1F" w:rsidRPr="007544A4" w:rsidRDefault="008F4B1F" w:rsidP="007544A4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51918C08" w14:textId="55A60B3E" w:rsidR="00D45F39" w:rsidRPr="000F6E64" w:rsidRDefault="00995FCB" w:rsidP="000F6E64">
      <w:pPr>
        <w:pStyle w:val="Akapitzlist"/>
        <w:numPr>
          <w:ilvl w:val="0"/>
          <w:numId w:val="3"/>
        </w:numPr>
        <w:spacing w:after="840"/>
        <w:rPr>
          <w:rFonts w:eastAsia="Times New Roman" w:cstheme="minorHAnsi"/>
          <w:sz w:val="26"/>
          <w:szCs w:val="26"/>
          <w:lang w:eastAsia="pl-PL"/>
        </w:rPr>
      </w:pPr>
      <w:r w:rsidRPr="00995FCB">
        <w:rPr>
          <w:rFonts w:eastAsia="Times New Roman" w:cstheme="minorHAnsi"/>
          <w:sz w:val="26"/>
          <w:szCs w:val="26"/>
          <w:lang w:eastAsia="pl-PL"/>
        </w:rPr>
        <w:t xml:space="preserve">art. 26 i 27 Ustawy z 29 września 1994 r. o rachunkowości (tekst jedn.: Dz.U. 2023 r. poz. 120 z </w:t>
      </w:r>
      <w:proofErr w:type="spellStart"/>
      <w:r w:rsidRPr="00995FCB">
        <w:rPr>
          <w:rFonts w:eastAsia="Times New Roman" w:cstheme="minorHAnsi"/>
          <w:sz w:val="26"/>
          <w:szCs w:val="26"/>
          <w:lang w:eastAsia="pl-PL"/>
        </w:rPr>
        <w:t>późn</w:t>
      </w:r>
      <w:proofErr w:type="spellEnd"/>
      <w:r w:rsidRPr="00995FCB">
        <w:rPr>
          <w:rFonts w:eastAsia="Times New Roman" w:cstheme="minorHAnsi"/>
          <w:sz w:val="26"/>
          <w:szCs w:val="26"/>
          <w:lang w:eastAsia="pl-PL"/>
        </w:rPr>
        <w:t>. zm.</w:t>
      </w:r>
      <w:r w:rsidR="000F6E64" w:rsidRPr="000F6E64">
        <w:rPr>
          <w:rFonts w:eastAsia="Times New Roman" w:cstheme="minorHAnsi"/>
          <w:sz w:val="26"/>
          <w:szCs w:val="26"/>
          <w:lang w:eastAsia="pl-PL"/>
        </w:rPr>
        <w:t>)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69DA65F9" w14:textId="6C81C952" w:rsidR="00C527A9" w:rsidRPr="00C527A9" w:rsidRDefault="00995FCB" w:rsidP="000F6E64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995FCB">
        <w:rPr>
          <w:rFonts w:ascii="Calibri" w:eastAsia="Calibri" w:hAnsi="Calibri" w:cs="Calibri"/>
          <w:sz w:val="26"/>
          <w:szCs w:val="26"/>
        </w:rPr>
        <w:t>Powołuję Komisję Likwidacyjną w celu przeprowadzenia w okresie od 18.11.2025 r. do 31.12.2025 likwidacji środków trwałych w użytkowaniu przedszkola: uszkodzonych, nie nadających się do dalszego użytkowania.</w:t>
      </w:r>
    </w:p>
    <w:p w14:paraId="7D64B920" w14:textId="77777777" w:rsidR="00277D0D" w:rsidRPr="007544A4" w:rsidRDefault="00277D0D" w:rsidP="000F6E64">
      <w:pPr>
        <w:pStyle w:val="Nagwek2"/>
        <w:spacing w:before="0"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t>§ 2</w:t>
      </w:r>
    </w:p>
    <w:p w14:paraId="1F669FD1" w14:textId="4BE03DB8" w:rsidR="00995FCB" w:rsidRPr="00995FCB" w:rsidRDefault="00995FCB" w:rsidP="00995FCB">
      <w:pPr>
        <w:pStyle w:val="Akapitzlist"/>
        <w:numPr>
          <w:ilvl w:val="0"/>
          <w:numId w:val="11"/>
        </w:numPr>
        <w:spacing w:after="0"/>
        <w:ind w:left="360"/>
        <w:rPr>
          <w:sz w:val="26"/>
          <w:szCs w:val="26"/>
        </w:rPr>
      </w:pPr>
      <w:r w:rsidRPr="00995FCB">
        <w:rPr>
          <w:sz w:val="26"/>
          <w:szCs w:val="26"/>
        </w:rPr>
        <w:t xml:space="preserve">Do składu Komisji Likwidacyjnej powołuję następujące osoby: </w:t>
      </w:r>
    </w:p>
    <w:p w14:paraId="3F0DE912" w14:textId="45389E07" w:rsidR="00995FCB" w:rsidRDefault="00995FCB" w:rsidP="00995FCB">
      <w:pPr>
        <w:pStyle w:val="Akapitzlist"/>
        <w:numPr>
          <w:ilvl w:val="0"/>
          <w:numId w:val="12"/>
        </w:numPr>
        <w:spacing w:after="0"/>
        <w:rPr>
          <w:sz w:val="26"/>
          <w:szCs w:val="26"/>
        </w:rPr>
      </w:pPr>
      <w:r w:rsidRPr="00995FCB">
        <w:rPr>
          <w:sz w:val="26"/>
          <w:szCs w:val="26"/>
        </w:rPr>
        <w:t>Beata Cieślak – Przewodnicząca Komisji</w:t>
      </w:r>
    </w:p>
    <w:p w14:paraId="13B330B5" w14:textId="0AE8402E" w:rsidR="00995FCB" w:rsidRDefault="00995FCB" w:rsidP="00995FCB">
      <w:pPr>
        <w:pStyle w:val="Akapitzlist"/>
        <w:numPr>
          <w:ilvl w:val="0"/>
          <w:numId w:val="12"/>
        </w:numPr>
        <w:spacing w:after="0"/>
        <w:rPr>
          <w:sz w:val="26"/>
          <w:szCs w:val="26"/>
        </w:rPr>
      </w:pPr>
      <w:r w:rsidRPr="00995FCB">
        <w:rPr>
          <w:sz w:val="26"/>
          <w:szCs w:val="26"/>
        </w:rPr>
        <w:t xml:space="preserve">Żaneta </w:t>
      </w:r>
      <w:proofErr w:type="spellStart"/>
      <w:r w:rsidRPr="00995FCB">
        <w:rPr>
          <w:sz w:val="26"/>
          <w:szCs w:val="26"/>
        </w:rPr>
        <w:t>Szymczakowska</w:t>
      </w:r>
      <w:proofErr w:type="spellEnd"/>
      <w:r w:rsidRPr="00995FCB">
        <w:rPr>
          <w:sz w:val="26"/>
          <w:szCs w:val="26"/>
        </w:rPr>
        <w:t xml:space="preserve"> – Członek Komisji</w:t>
      </w:r>
    </w:p>
    <w:p w14:paraId="7853A941" w14:textId="7FB26A43" w:rsidR="002F38A9" w:rsidRPr="00995FCB" w:rsidRDefault="00995FCB" w:rsidP="00995FCB">
      <w:pPr>
        <w:pStyle w:val="Akapitzlist"/>
        <w:numPr>
          <w:ilvl w:val="0"/>
          <w:numId w:val="12"/>
        </w:numPr>
        <w:spacing w:after="360"/>
        <w:rPr>
          <w:sz w:val="26"/>
          <w:szCs w:val="26"/>
        </w:rPr>
      </w:pPr>
      <w:r w:rsidRPr="00995FCB">
        <w:rPr>
          <w:sz w:val="26"/>
          <w:szCs w:val="26"/>
        </w:rPr>
        <w:t>Karolina Kowalczyk – Członek Komisji</w:t>
      </w:r>
      <w:r w:rsidR="00C527A9" w:rsidRPr="00995FCB">
        <w:rPr>
          <w:sz w:val="26"/>
          <w:szCs w:val="26"/>
        </w:rPr>
        <w:t>.</w:t>
      </w:r>
    </w:p>
    <w:p w14:paraId="2C9DB769" w14:textId="6FEBE59E" w:rsidR="006726AE" w:rsidRPr="007544A4" w:rsidRDefault="006726AE" w:rsidP="006726AE">
      <w:pPr>
        <w:pStyle w:val="Nagwek2"/>
        <w:spacing w:before="0"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 xml:space="preserve">§ </w:t>
      </w:r>
      <w:r w:rsidR="003221BD">
        <w:rPr>
          <w:color w:val="auto"/>
          <w:sz w:val="36"/>
          <w:szCs w:val="36"/>
        </w:rPr>
        <w:t>3</w:t>
      </w:r>
    </w:p>
    <w:p w14:paraId="7F67AE3B" w14:textId="0AF0C062" w:rsidR="00995FCB" w:rsidRPr="00995FCB" w:rsidRDefault="00995FCB" w:rsidP="00995FCB">
      <w:pPr>
        <w:pStyle w:val="Akapitzlist"/>
        <w:numPr>
          <w:ilvl w:val="0"/>
          <w:numId w:val="11"/>
        </w:numPr>
        <w:spacing w:after="120"/>
        <w:ind w:left="360"/>
        <w:rPr>
          <w:sz w:val="26"/>
          <w:szCs w:val="26"/>
        </w:rPr>
      </w:pPr>
      <w:r w:rsidRPr="00995FCB">
        <w:rPr>
          <w:sz w:val="26"/>
          <w:szCs w:val="26"/>
        </w:rPr>
        <w:t xml:space="preserve">Obowiązkiem Komisji Likwidacyjnej jest: </w:t>
      </w:r>
    </w:p>
    <w:p w14:paraId="479408D7" w14:textId="77777777" w:rsidR="00995FCB" w:rsidRPr="00995FCB" w:rsidRDefault="00995FCB" w:rsidP="00995FCB">
      <w:pPr>
        <w:spacing w:after="0"/>
        <w:rPr>
          <w:sz w:val="26"/>
          <w:szCs w:val="26"/>
        </w:rPr>
      </w:pPr>
      <w:r w:rsidRPr="00995FCB">
        <w:rPr>
          <w:sz w:val="26"/>
          <w:szCs w:val="26"/>
        </w:rPr>
        <w:lastRenderedPageBreak/>
        <w:t>2.1. Rzetelne dokonanie odpisu wszystkich zlikwidowanych składników mienia.</w:t>
      </w:r>
    </w:p>
    <w:p w14:paraId="3992060B" w14:textId="1524003E" w:rsidR="006726AE" w:rsidRPr="00977515" w:rsidRDefault="00995FCB" w:rsidP="00995FCB">
      <w:pPr>
        <w:spacing w:after="360"/>
        <w:rPr>
          <w:rFonts w:asciiTheme="majorHAnsi" w:eastAsia="Calibri" w:hAnsiTheme="majorHAnsi" w:cstheme="majorBidi"/>
          <w:sz w:val="26"/>
          <w:szCs w:val="26"/>
        </w:rPr>
      </w:pPr>
      <w:r w:rsidRPr="00995FCB">
        <w:rPr>
          <w:sz w:val="26"/>
          <w:szCs w:val="26"/>
        </w:rPr>
        <w:t>2.2. Prawidłowe i czytelne wypełnienie protokołu likwidacji.</w:t>
      </w:r>
      <w:r w:rsidR="006726AE" w:rsidRPr="00977515">
        <w:rPr>
          <w:sz w:val="26"/>
          <w:szCs w:val="26"/>
        </w:rPr>
        <w:t>.</w:t>
      </w:r>
    </w:p>
    <w:p w14:paraId="38819D90" w14:textId="49D4897E" w:rsidR="00676172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 xml:space="preserve">§ </w:t>
      </w:r>
      <w:r w:rsidR="003221BD">
        <w:rPr>
          <w:color w:val="auto"/>
          <w:sz w:val="36"/>
          <w:szCs w:val="36"/>
        </w:rPr>
        <w:t>4</w:t>
      </w:r>
    </w:p>
    <w:p w14:paraId="5F866218" w14:textId="57BA6027" w:rsidR="00676172" w:rsidRPr="00977515" w:rsidRDefault="0082540C" w:rsidP="006726AE">
      <w:pPr>
        <w:spacing w:after="960"/>
        <w:rPr>
          <w:rFonts w:asciiTheme="majorHAnsi" w:eastAsia="Calibri" w:hAnsiTheme="majorHAnsi" w:cstheme="majorBidi"/>
          <w:sz w:val="26"/>
          <w:szCs w:val="26"/>
        </w:rPr>
      </w:pPr>
      <w:r w:rsidRPr="0082540C">
        <w:rPr>
          <w:sz w:val="26"/>
          <w:szCs w:val="26"/>
        </w:rPr>
        <w:t>Zarządzenie wchodzi w życie z dniem podpisania</w:t>
      </w:r>
      <w:r w:rsidR="00676172" w:rsidRPr="00977515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CB2"/>
    <w:multiLevelType w:val="hybridMultilevel"/>
    <w:tmpl w:val="A972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CB2"/>
    <w:multiLevelType w:val="hybridMultilevel"/>
    <w:tmpl w:val="85687A4C"/>
    <w:lvl w:ilvl="0" w:tplc="373E9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7472E"/>
    <w:multiLevelType w:val="hybridMultilevel"/>
    <w:tmpl w:val="F1107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8"/>
  </w:num>
  <w:num w:numId="2" w16cid:durableId="59721041">
    <w:abstractNumId w:val="11"/>
  </w:num>
  <w:num w:numId="3" w16cid:durableId="2032758765">
    <w:abstractNumId w:val="2"/>
  </w:num>
  <w:num w:numId="4" w16cid:durableId="1205017482">
    <w:abstractNumId w:val="5"/>
  </w:num>
  <w:num w:numId="5" w16cid:durableId="931595675">
    <w:abstractNumId w:val="6"/>
  </w:num>
  <w:num w:numId="6" w16cid:durableId="141385382">
    <w:abstractNumId w:val="7"/>
  </w:num>
  <w:num w:numId="7" w16cid:durableId="1228420748">
    <w:abstractNumId w:val="4"/>
  </w:num>
  <w:num w:numId="8" w16cid:durableId="1564759471">
    <w:abstractNumId w:val="9"/>
  </w:num>
  <w:num w:numId="9" w16cid:durableId="1297024230">
    <w:abstractNumId w:val="3"/>
  </w:num>
  <w:num w:numId="10" w16cid:durableId="1476097939">
    <w:abstractNumId w:val="0"/>
  </w:num>
  <w:num w:numId="11" w16cid:durableId="343820522">
    <w:abstractNumId w:val="10"/>
  </w:num>
  <w:num w:numId="12" w16cid:durableId="83126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0F6E64"/>
    <w:rsid w:val="00117597"/>
    <w:rsid w:val="001265CD"/>
    <w:rsid w:val="00277D0D"/>
    <w:rsid w:val="002F38A9"/>
    <w:rsid w:val="003221BD"/>
    <w:rsid w:val="00323E18"/>
    <w:rsid w:val="00343C6B"/>
    <w:rsid w:val="00350CAA"/>
    <w:rsid w:val="0037470F"/>
    <w:rsid w:val="00451C91"/>
    <w:rsid w:val="00527E5D"/>
    <w:rsid w:val="00542EB2"/>
    <w:rsid w:val="005448BF"/>
    <w:rsid w:val="00547B9E"/>
    <w:rsid w:val="006726AE"/>
    <w:rsid w:val="00676172"/>
    <w:rsid w:val="006C33ED"/>
    <w:rsid w:val="006E3ED8"/>
    <w:rsid w:val="006F7E0E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977540"/>
    <w:rsid w:val="00995FCB"/>
    <w:rsid w:val="00AA5998"/>
    <w:rsid w:val="00B0256E"/>
    <w:rsid w:val="00B1019B"/>
    <w:rsid w:val="00B120C8"/>
    <w:rsid w:val="00B60CB4"/>
    <w:rsid w:val="00C527A9"/>
    <w:rsid w:val="00D45F3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docId w15:val="{DD57C6AF-C76A-4F08-B862-21A7B97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2025-12-09T22:09:00Z</dcterms:created>
  <dcterms:modified xsi:type="dcterms:W3CDTF">2025-12-09T22:09:00Z</dcterms:modified>
</cp:coreProperties>
</file>