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08F46E2E" w:rsidR="00D45F39" w:rsidRPr="007544A4" w:rsidRDefault="00D45F39" w:rsidP="00D446BA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D446BA">
        <w:rPr>
          <w:rFonts w:eastAsia="Calibri"/>
          <w:color w:val="auto"/>
          <w:sz w:val="40"/>
          <w:szCs w:val="40"/>
        </w:rPr>
        <w:t>7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D446BA">
        <w:rPr>
          <w:rFonts w:eastAsia="Calibri"/>
          <w:color w:val="auto"/>
          <w:sz w:val="40"/>
          <w:szCs w:val="40"/>
        </w:rPr>
        <w:t>05</w:t>
      </w:r>
      <w:r w:rsidR="000F6E64">
        <w:rPr>
          <w:rFonts w:eastAsia="Calibri"/>
          <w:color w:val="auto"/>
          <w:sz w:val="40"/>
          <w:szCs w:val="40"/>
        </w:rPr>
        <w:t xml:space="preserve"> </w:t>
      </w:r>
      <w:r w:rsidR="00D446BA">
        <w:rPr>
          <w:rFonts w:eastAsia="Calibri"/>
          <w:color w:val="auto"/>
          <w:sz w:val="40"/>
          <w:szCs w:val="40"/>
        </w:rPr>
        <w:t>grudnia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D446BA" w:rsidRPr="00D446BA">
        <w:rPr>
          <w:rFonts w:eastAsia="Calibri"/>
          <w:color w:val="auto"/>
          <w:sz w:val="40"/>
          <w:szCs w:val="40"/>
        </w:rPr>
        <w:t>wprowadzenia Instrukcji postępowania z pieczęciami urzędowymi i pieczątkami służbowymi w Przedszkolu Nr 4 w Skierniewicach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037D3C3" w14:textId="65C0799D" w:rsidR="00D446BA" w:rsidRPr="00D446BA" w:rsidRDefault="00D446BA" w:rsidP="00D446BA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>
        <w:rPr>
          <w:rFonts w:eastAsia="Times New Roman" w:cstheme="minorHAnsi"/>
          <w:sz w:val="26"/>
          <w:szCs w:val="26"/>
          <w:lang w:eastAsia="pl-PL"/>
        </w:rPr>
        <w:t>Art</w:t>
      </w:r>
      <w:r>
        <w:t xml:space="preserve">. </w:t>
      </w:r>
      <w:r w:rsidRPr="00D446BA">
        <w:rPr>
          <w:rFonts w:eastAsia="Times New Roman" w:cstheme="minorHAnsi"/>
          <w:sz w:val="26"/>
          <w:szCs w:val="26"/>
          <w:lang w:eastAsia="pl-PL"/>
        </w:rPr>
        <w:t>16 c ustawy z dnia 31 stycznia 1980 r. o godle, barwach i hymnie Rzeczpospolitej oraz o pieczęciach państwowych (Dz.U. 2025 poz. 299),</w:t>
      </w:r>
    </w:p>
    <w:p w14:paraId="51918C08" w14:textId="3CFEBED4" w:rsidR="00D45F39" w:rsidRPr="00D446BA" w:rsidRDefault="00D446BA" w:rsidP="00D446BA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 w:rsidRPr="00D446BA">
        <w:rPr>
          <w:rFonts w:eastAsia="Times New Roman" w:cstheme="minorHAnsi"/>
          <w:sz w:val="26"/>
          <w:szCs w:val="26"/>
          <w:lang w:eastAsia="pl-PL"/>
        </w:rPr>
        <w:t>Rozporządzenia Ministra Edukacji Narodowej z 28 lutego 2019 r. w sprawie szczegółowej organizacji publicznych szkół i publicznych przedszkoli (Dz.U. z 2023 r. poz. 2736 - § 3 ust. 2-6</w:t>
      </w:r>
      <w:r w:rsidR="000F6E64" w:rsidRPr="00D446BA">
        <w:rPr>
          <w:rFonts w:eastAsia="Times New Roman" w:cstheme="minorHAnsi"/>
          <w:sz w:val="26"/>
          <w:szCs w:val="26"/>
          <w:lang w:eastAsia="pl-PL"/>
        </w:rPr>
        <w:t>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69DA65F9" w14:textId="77959641" w:rsidR="00C527A9" w:rsidRPr="00C527A9" w:rsidRDefault="00D446BA" w:rsidP="000F6E64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D446BA">
        <w:rPr>
          <w:rFonts w:ascii="Calibri" w:eastAsia="Calibri" w:hAnsi="Calibri" w:cs="Calibri"/>
          <w:sz w:val="26"/>
          <w:szCs w:val="26"/>
        </w:rPr>
        <w:t>Wprowadzam Instrukcję postępowania z pieczęciami urzędowymi i pieczątkami służbowymi w Przedszkolu Nr 4 w Skierniewicach, która stanowi załącznik nr 1 do niniejszego zarządzenia</w:t>
      </w:r>
      <w:r w:rsidR="000F6E64" w:rsidRPr="000F6E64">
        <w:rPr>
          <w:rFonts w:ascii="Calibri" w:eastAsia="Calibri" w:hAnsi="Calibri" w:cs="Calibri"/>
          <w:sz w:val="26"/>
          <w:szCs w:val="26"/>
        </w:rPr>
        <w:t>.</w:t>
      </w:r>
    </w:p>
    <w:p w14:paraId="7D64B920" w14:textId="77777777" w:rsidR="00277D0D" w:rsidRPr="007544A4" w:rsidRDefault="00277D0D" w:rsidP="000F6E64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7853A941" w14:textId="10004361" w:rsidR="002F38A9" w:rsidRPr="002F38A9" w:rsidRDefault="00D446BA" w:rsidP="006726AE">
      <w:pPr>
        <w:spacing w:after="360"/>
        <w:rPr>
          <w:sz w:val="26"/>
          <w:szCs w:val="26"/>
        </w:rPr>
      </w:pPr>
      <w:r w:rsidRPr="00D446BA">
        <w:rPr>
          <w:sz w:val="26"/>
          <w:szCs w:val="26"/>
        </w:rPr>
        <w:t>Zobowiązuję pracowników pedagogicznych i niepedagogicznych do zapoznania się z w/w procedurą.</w:t>
      </w:r>
    </w:p>
    <w:p w14:paraId="38819D90" w14:textId="30665D37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lastRenderedPageBreak/>
        <w:t xml:space="preserve">§ </w:t>
      </w:r>
      <w:r w:rsidR="00D446BA">
        <w:rPr>
          <w:color w:val="auto"/>
          <w:sz w:val="36"/>
          <w:szCs w:val="36"/>
        </w:rPr>
        <w:t>3</w:t>
      </w:r>
    </w:p>
    <w:p w14:paraId="5F866218" w14:textId="5A18CEE3" w:rsidR="00676172" w:rsidRPr="00977515" w:rsidRDefault="0082540C" w:rsidP="006726AE">
      <w:pPr>
        <w:spacing w:after="96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 xml:space="preserve">Zarządzenie wchodzi w życie z dniem </w:t>
      </w:r>
      <w:r w:rsidR="00D446BA">
        <w:rPr>
          <w:sz w:val="26"/>
          <w:szCs w:val="26"/>
        </w:rPr>
        <w:t>ogłoszenia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CB2"/>
    <w:multiLevelType w:val="hybridMultilevel"/>
    <w:tmpl w:val="A972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7"/>
  </w:num>
  <w:num w:numId="2" w16cid:durableId="59721041">
    <w:abstractNumId w:val="9"/>
  </w:num>
  <w:num w:numId="3" w16cid:durableId="2032758765">
    <w:abstractNumId w:val="1"/>
  </w:num>
  <w:num w:numId="4" w16cid:durableId="1205017482">
    <w:abstractNumId w:val="4"/>
  </w:num>
  <w:num w:numId="5" w16cid:durableId="931595675">
    <w:abstractNumId w:val="5"/>
  </w:num>
  <w:num w:numId="6" w16cid:durableId="141385382">
    <w:abstractNumId w:val="6"/>
  </w:num>
  <w:num w:numId="7" w16cid:durableId="1228420748">
    <w:abstractNumId w:val="3"/>
  </w:num>
  <w:num w:numId="8" w16cid:durableId="1564759471">
    <w:abstractNumId w:val="8"/>
  </w:num>
  <w:num w:numId="9" w16cid:durableId="1297024230">
    <w:abstractNumId w:val="2"/>
  </w:num>
  <w:num w:numId="10" w16cid:durableId="147609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0F6E64"/>
    <w:rsid w:val="00117597"/>
    <w:rsid w:val="001265CD"/>
    <w:rsid w:val="00277D0D"/>
    <w:rsid w:val="002F38A9"/>
    <w:rsid w:val="003221BD"/>
    <w:rsid w:val="00323E18"/>
    <w:rsid w:val="00343C6B"/>
    <w:rsid w:val="00350CAA"/>
    <w:rsid w:val="0037470F"/>
    <w:rsid w:val="00451C91"/>
    <w:rsid w:val="00527E5D"/>
    <w:rsid w:val="00542EB2"/>
    <w:rsid w:val="005448BF"/>
    <w:rsid w:val="00547B9E"/>
    <w:rsid w:val="006726AE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C527A9"/>
    <w:rsid w:val="00D446BA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2025-12-09T22:42:00Z</dcterms:created>
  <dcterms:modified xsi:type="dcterms:W3CDTF">2025-12-09T22:42:00Z</dcterms:modified>
</cp:coreProperties>
</file>